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6ED8" w14:textId="7DA51E1A" w:rsidR="00A41BE9" w:rsidRPr="00A41BE9" w:rsidRDefault="00A41BE9" w:rsidP="00A41BE9">
      <w:pPr>
        <w:keepNext/>
        <w:spacing w:after="0" w:line="240" w:lineRule="auto"/>
        <w:jc w:val="center"/>
        <w:outlineLvl w:val="1"/>
        <w:rPr>
          <w:rFonts w:ascii="Arial Black" w:eastAsia="Yu Mincho" w:hAnsi="Arial Black" w:cs="Times New Roman"/>
          <w:b/>
          <w:color w:val="008000"/>
          <w:sz w:val="32"/>
          <w:szCs w:val="32"/>
          <w:u w:val="single"/>
          <w:lang w:eastAsia="hu-HU"/>
        </w:rPr>
      </w:pPr>
      <w:r w:rsidRPr="00A41BE9">
        <w:rPr>
          <w:rFonts w:ascii="Arial Black" w:eastAsia="Yu Mincho" w:hAnsi="Arial Black" w:cs="Times New Roman"/>
          <w:b/>
          <w:color w:val="008000"/>
          <w:sz w:val="32"/>
          <w:szCs w:val="32"/>
          <w:u w:val="single"/>
          <w:lang w:eastAsia="hu-HU"/>
        </w:rPr>
        <w:t xml:space="preserve">MATE </w:t>
      </w:r>
      <w:r>
        <w:rPr>
          <w:rFonts w:ascii="Arial Black" w:eastAsia="Yu Mincho" w:hAnsi="Arial Black" w:cs="Times New Roman"/>
          <w:b/>
          <w:color w:val="008000"/>
          <w:sz w:val="32"/>
          <w:szCs w:val="32"/>
          <w:u w:val="single"/>
          <w:lang w:eastAsia="hu-HU"/>
        </w:rPr>
        <w:t>KÁROLY RÓBERT</w:t>
      </w:r>
      <w:r w:rsidRPr="00A41BE9">
        <w:rPr>
          <w:rFonts w:ascii="Arial Black" w:eastAsia="Yu Mincho" w:hAnsi="Arial Black" w:cs="Times New Roman"/>
          <w:b/>
          <w:color w:val="008000"/>
          <w:sz w:val="32"/>
          <w:szCs w:val="32"/>
          <w:u w:val="single"/>
          <w:lang w:eastAsia="hu-HU"/>
        </w:rPr>
        <w:t xml:space="preserve"> CAMPUS</w:t>
      </w:r>
    </w:p>
    <w:p w14:paraId="764E2C22" w14:textId="77777777" w:rsidR="00A41BE9" w:rsidRPr="00A41BE9" w:rsidRDefault="00A41BE9" w:rsidP="00A41BE9">
      <w:pPr>
        <w:keepNext/>
        <w:spacing w:after="0" w:line="240" w:lineRule="auto"/>
        <w:ind w:left="284" w:hanging="142"/>
        <w:jc w:val="center"/>
        <w:outlineLvl w:val="1"/>
        <w:rPr>
          <w:rFonts w:ascii="Arial Black" w:eastAsia="Yu Mincho" w:hAnsi="Arial Black" w:cs="Times New Roman"/>
          <w:b/>
          <w:color w:val="008000"/>
          <w:sz w:val="32"/>
          <w:szCs w:val="32"/>
          <w:u w:val="single"/>
          <w:lang w:eastAsia="hu-HU"/>
        </w:rPr>
      </w:pPr>
      <w:r w:rsidRPr="00A41BE9">
        <w:rPr>
          <w:rFonts w:ascii="Arial Black" w:eastAsia="Yu Mincho" w:hAnsi="Arial Black" w:cs="Times New Roman"/>
          <w:b/>
          <w:color w:val="008000"/>
          <w:sz w:val="32"/>
          <w:szCs w:val="32"/>
          <w:u w:val="single"/>
          <w:lang w:eastAsia="hu-HU"/>
        </w:rPr>
        <w:t>TESTNEVELÉSI ÉS SPORTKÖZPONT</w:t>
      </w:r>
    </w:p>
    <w:p w14:paraId="3000021F" w14:textId="77777777" w:rsidR="00A41BE9" w:rsidRPr="00A41BE9" w:rsidRDefault="00A41BE9" w:rsidP="00A41BE9">
      <w:pPr>
        <w:spacing w:after="0" w:line="240" w:lineRule="auto"/>
        <w:ind w:left="284" w:hanging="142"/>
        <w:jc w:val="center"/>
        <w:rPr>
          <w:rFonts w:ascii="Times New Roman" w:eastAsia="Yu Mincho" w:hAnsi="Times New Roman" w:cs="Times New Roman"/>
          <w:i/>
          <w:color w:val="008000"/>
          <w:sz w:val="16"/>
          <w:szCs w:val="16"/>
          <w:lang w:eastAsia="hu-HU"/>
        </w:rPr>
      </w:pPr>
    </w:p>
    <w:p w14:paraId="0B5E3D27" w14:textId="77777777" w:rsidR="00A41BE9" w:rsidRPr="00A41BE9" w:rsidRDefault="00A41BE9" w:rsidP="00A41BE9">
      <w:pPr>
        <w:spacing w:after="0" w:line="240" w:lineRule="auto"/>
        <w:ind w:left="284" w:hanging="142"/>
        <w:jc w:val="center"/>
        <w:rPr>
          <w:rFonts w:ascii="Times New Roman" w:eastAsia="Yu Mincho" w:hAnsi="Times New Roman" w:cs="Times New Roman"/>
          <w:color w:val="008000"/>
          <w:sz w:val="32"/>
          <w:szCs w:val="32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32"/>
          <w:szCs w:val="32"/>
          <w:lang w:eastAsia="hu-HU"/>
        </w:rPr>
        <w:t>Testnevelés tárgy</w:t>
      </w:r>
    </w:p>
    <w:p w14:paraId="395CA522" w14:textId="77777777" w:rsidR="00A41BE9" w:rsidRPr="00A41BE9" w:rsidRDefault="00A41BE9" w:rsidP="00A41BE9">
      <w:pPr>
        <w:spacing w:after="0" w:line="360" w:lineRule="auto"/>
        <w:ind w:left="284" w:hanging="284"/>
        <w:jc w:val="center"/>
        <w:rPr>
          <w:rFonts w:ascii="Times New Roman" w:eastAsia="Yu Mincho" w:hAnsi="Times New Roman" w:cs="Times New Roman"/>
          <w:b/>
          <w:color w:val="008000"/>
          <w:sz w:val="28"/>
          <w:szCs w:val="28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8"/>
          <w:szCs w:val="28"/>
          <w:lang w:eastAsia="hu-HU"/>
        </w:rPr>
        <w:t>K Ö V E T E L M É N Y R E N D S Z E R E</w:t>
      </w:r>
    </w:p>
    <w:p w14:paraId="3237EA63" w14:textId="77777777" w:rsidR="00A41BE9" w:rsidRPr="00A41BE9" w:rsidRDefault="00A41BE9" w:rsidP="00A41BE9">
      <w:pPr>
        <w:spacing w:after="0" w:line="360" w:lineRule="auto"/>
        <w:ind w:left="284" w:hanging="284"/>
        <w:jc w:val="center"/>
        <w:rPr>
          <w:rFonts w:ascii="Times New Roman" w:eastAsia="Yu Mincho" w:hAnsi="Times New Roman" w:cs="Times New Roman"/>
          <w:b/>
          <w:color w:val="008000"/>
          <w:sz w:val="28"/>
          <w:szCs w:val="28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8"/>
          <w:szCs w:val="28"/>
          <w:lang w:eastAsia="hu-HU"/>
        </w:rPr>
        <w:t>2023/2024. II. félév</w:t>
      </w:r>
    </w:p>
    <w:p w14:paraId="2627940F" w14:textId="77777777" w:rsidR="00A41BE9" w:rsidRPr="00A41BE9" w:rsidRDefault="00A41BE9" w:rsidP="00A41BE9">
      <w:pPr>
        <w:spacing w:after="0" w:line="360" w:lineRule="auto"/>
        <w:ind w:left="284" w:hanging="284"/>
        <w:jc w:val="center"/>
        <w:rPr>
          <w:rFonts w:ascii="Times New Roman" w:eastAsia="Yu Mincho" w:hAnsi="Times New Roman" w:cs="Times New Roman"/>
          <w:b/>
          <w:i/>
          <w:color w:val="008000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i/>
          <w:color w:val="008000"/>
          <w:sz w:val="24"/>
          <w:szCs w:val="24"/>
          <w:lang w:eastAsia="hu-HU"/>
        </w:rPr>
        <w:t>INTÉZMÉNYÜNKBEN A TESTNEVELÉS OKTATÁSA</w:t>
      </w:r>
    </w:p>
    <w:p w14:paraId="5767D0D9" w14:textId="77777777" w:rsidR="00A41BE9" w:rsidRPr="00A41BE9" w:rsidRDefault="00A41BE9" w:rsidP="00A41BE9">
      <w:pPr>
        <w:spacing w:after="0" w:line="360" w:lineRule="auto"/>
        <w:ind w:left="284" w:hanging="284"/>
        <w:jc w:val="center"/>
        <w:rPr>
          <w:rFonts w:ascii="Times New Roman" w:eastAsia="Yu Mincho" w:hAnsi="Times New Roman" w:cs="Times New Roman"/>
          <w:b/>
          <w:i/>
          <w:color w:val="008000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i/>
          <w:color w:val="008000"/>
          <w:sz w:val="24"/>
          <w:szCs w:val="24"/>
          <w:lang w:eastAsia="hu-HU"/>
        </w:rPr>
        <w:t>GYAKORLATI TÁRGYKÉNT, VÁLASZTOTT SZAKÁGI BEOSZTÁS SZERINT FOLYIK</w:t>
      </w:r>
    </w:p>
    <w:p w14:paraId="44C40706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sz w:val="16"/>
          <w:szCs w:val="16"/>
          <w:lang w:eastAsia="hu-HU"/>
        </w:rPr>
      </w:pPr>
    </w:p>
    <w:p w14:paraId="2F4E4420" w14:textId="16879AB3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bookmarkStart w:id="0" w:name="_Hlk144379827"/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 xml:space="preserve">A </w:t>
      </w:r>
      <w:bookmarkStart w:id="1" w:name="_Hlk72147502"/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>MATE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Károly Róbert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</w:t>
      </w:r>
      <w:bookmarkEnd w:id="1"/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Campus nappali tagozatán 2022/23. tanév őszi félévétől tanulmányaikat megkezdő hallgatók esetében </w:t>
      </w:r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 xml:space="preserve">az 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„A” típusú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Testnevelés 1., Testnevelés 2. és Testnevelés 3. tantárgyak teljesítése kötelező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.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A Testnevelés 1. tantárgy követelményeit az őszi, a Testnevelés 2. tantárgy követelményeit a tavaszi, míg a Testnevelés 3. tantárgy követelményeit az őszi, vagy a tavaszi félévben kell teljesíteni. </w:t>
      </w:r>
    </w:p>
    <w:p w14:paraId="68985C62" w14:textId="4B5E8F76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>A MATE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Károly Róbert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Campus nappali tagozatán 2023/2024. tanév őszi félévétől tanulmányaikat megkezdő hallgatók esetében </w:t>
      </w:r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 xml:space="preserve">az 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„A” típusú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Testnevelés 1., Testnevelés 2., Testnevelés 3. és Testnevelés 4. tantárgyak teljesítése kötelező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.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A Testnevelés 1. és Testnevelés 3. tantárgy követelményeit az őszi, a Testnevelés 2. és Testnevelés 4. tantárgy követelményeit tavaszi félévben kell teljesíteni. </w:t>
      </w:r>
    </w:p>
    <w:bookmarkEnd w:id="0"/>
    <w:p w14:paraId="381D16DC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Egy félévben csak egy testnevelés tantárgy felvétele engedélyezett. </w:t>
      </w:r>
    </w:p>
    <w:p w14:paraId="4F02C80B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A tantárgyat görgetni csak rendkívüli okok miatt a testnevelési központ vezetőjének engedélyével lehet. A félév teljesítése index aláírással zárul. </w:t>
      </w:r>
    </w:p>
    <w:p w14:paraId="38C12AD5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i/>
          <w:color w:val="FF0000"/>
          <w:sz w:val="24"/>
          <w:szCs w:val="24"/>
          <w:lang w:eastAsia="hu-HU"/>
        </w:rPr>
      </w:pPr>
    </w:p>
    <w:p w14:paraId="6595093D" w14:textId="5E678FBD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  <w:t>A teljesítés feltétele:</w:t>
      </w: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  <w:t xml:space="preserve"> heti egyszeri kétórás foglalkozásokon való rendszeres és aktív részvétel</w:t>
      </w:r>
      <w:r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  <w:t>, pontos érkezés.</w:t>
      </w:r>
    </w:p>
    <w:p w14:paraId="21905D87" w14:textId="77777777" w:rsidR="00A41BE9" w:rsidRPr="00A41BE9" w:rsidRDefault="00A41BE9" w:rsidP="00A41BE9">
      <w:p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</w:p>
    <w:p w14:paraId="7ADD7260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u w:val="single"/>
          <w:lang w:eastAsia="hu-HU"/>
        </w:rPr>
        <w:t xml:space="preserve">Félév lezárása: </w:t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aláírás, minősítés </w:t>
      </w:r>
    </w:p>
    <w:p w14:paraId="1C79D253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</w:pPr>
    </w:p>
    <w:p w14:paraId="088680F7" w14:textId="6D7B7B58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color w:val="00B050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  <w:t>A félév során</w:t>
      </w:r>
      <w:r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  <w:t xml:space="preserve"> három</w:t>
      </w: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  <w:t xml:space="preserve"> hiányzás lehetséges, ennél több mulasztást két héten belül pótolni kell! A felvett kurzuson legalább 8 órát kell teljesíteni a félév során, hogy az esetleges pótlások érvényesek legyenek.  Hetente csak egyszeri pótlás engedélyezett. Saját óra napján pótlást nem lehet igénybe venni!  A záróvizsgázó hallgatók estében legalább 10 óra teljesítése kötelező a szorgalmi időszak alatt.</w:t>
      </w:r>
    </w:p>
    <w:p w14:paraId="2B0E29CC" w14:textId="77777777" w:rsidR="00A41BE9" w:rsidRPr="00A41BE9" w:rsidRDefault="00A41BE9" w:rsidP="00A41BE9">
      <w:pPr>
        <w:spacing w:after="0" w:line="240" w:lineRule="auto"/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</w:pPr>
    </w:p>
    <w:p w14:paraId="59663513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  <w:t>Pótlási lehetőségek:</w:t>
      </w:r>
    </w:p>
    <w:p w14:paraId="410EFC0F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</w:pPr>
    </w:p>
    <w:p w14:paraId="76E8A356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Cs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Cs/>
          <w:sz w:val="24"/>
          <w:szCs w:val="24"/>
          <w:lang w:eastAsia="hu-HU"/>
        </w:rPr>
        <w:t>- Bármelyik testnevelési órán, előzetes szaktanári egyeztetéssel.</w:t>
      </w:r>
    </w:p>
    <w:p w14:paraId="55CF1CEB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Cs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Cs/>
          <w:sz w:val="24"/>
          <w:szCs w:val="24"/>
          <w:lang w:eastAsia="hu-HU"/>
        </w:rPr>
        <w:t>- Házi sportversenyeken való részvétellel.</w:t>
      </w:r>
    </w:p>
    <w:p w14:paraId="059534D2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- Az adott félévet a szorgalmi időszakban kell teljesíteni!  </w:t>
      </w:r>
    </w:p>
    <w:p w14:paraId="481820C6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- A vizsgaidőszakban pótlási lehetőség nincs!</w:t>
      </w:r>
    </w:p>
    <w:p w14:paraId="60AE2684" w14:textId="77777777" w:rsidR="00A41BE9" w:rsidRPr="00A41BE9" w:rsidRDefault="00A41BE9" w:rsidP="00A41BE9">
      <w:pPr>
        <w:spacing w:after="0" w:line="240" w:lineRule="auto"/>
        <w:jc w:val="both"/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</w:pPr>
    </w:p>
    <w:p w14:paraId="4570027A" w14:textId="77777777" w:rsidR="00A41BE9" w:rsidRPr="00A41BE9" w:rsidRDefault="00A41BE9" w:rsidP="00A41BE9">
      <w:pPr>
        <w:spacing w:after="0" w:line="240" w:lineRule="auto"/>
        <w:jc w:val="both"/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</w:pPr>
    </w:p>
    <w:p w14:paraId="47363573" w14:textId="3537C7CB" w:rsidR="00A41BE9" w:rsidRPr="00A41BE9" w:rsidRDefault="00A41BE9" w:rsidP="00A41BE9">
      <w:p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  <w:t>Orvosi felmentés:</w:t>
      </w:r>
    </w:p>
    <w:p w14:paraId="05AD4A08" w14:textId="105949D0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-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ab/>
        <w:t xml:space="preserve">Egy, vagy két hétig tartó betegség esetén orvosi igazolást fogadunk el és amennyiben a mulasztás meghaladja az elfogadható </w:t>
      </w:r>
      <w:r>
        <w:rPr>
          <w:rFonts w:ascii="Times New Roman" w:eastAsia="Yu Mincho" w:hAnsi="Times New Roman" w:cs="Times New Roman"/>
          <w:sz w:val="24"/>
          <w:szCs w:val="24"/>
          <w:lang w:eastAsia="hu-HU"/>
        </w:rPr>
        <w:t>három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hiányzást, az órákat pótolni kell.</w:t>
      </w:r>
    </w:p>
    <w:p w14:paraId="63FDD2CC" w14:textId="1979E032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- Hosszantartó betegség esetén (szaktanárával egyeztetve) részleges vagy teljes felmentést kaphat. Az ehhez szükséges nyomtatványt kell kérn</w:t>
      </w:r>
      <w:r>
        <w:rPr>
          <w:rFonts w:ascii="Times New Roman" w:eastAsia="Yu Mincho" w:hAnsi="Times New Roman" w:cs="Times New Roman"/>
          <w:sz w:val="24"/>
          <w:szCs w:val="24"/>
          <w:lang w:eastAsia="hu-HU"/>
        </w:rPr>
        <w:t>i az szaktanáré iránymutatásával.</w:t>
      </w:r>
    </w:p>
    <w:p w14:paraId="32C27B8A" w14:textId="77777777" w:rsidR="00E07C20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Cs/>
          <w:sz w:val="24"/>
          <w:szCs w:val="24"/>
          <w:u w:val="single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- Az orvosi felmentéseket és igazolásokat a szaktanárnak kell leadni.</w:t>
      </w:r>
      <w:r w:rsidR="00E07C20" w:rsidRPr="00E07C20">
        <w:rPr>
          <w:rFonts w:ascii="Times New Roman" w:eastAsia="Yu Mincho" w:hAnsi="Times New Roman" w:cs="Times New Roman"/>
          <w:bCs/>
          <w:sz w:val="24"/>
          <w:szCs w:val="24"/>
          <w:u w:val="single"/>
          <w:lang w:eastAsia="hu-HU"/>
        </w:rPr>
        <w:t xml:space="preserve"> </w:t>
      </w:r>
    </w:p>
    <w:p w14:paraId="1B8CB74D" w14:textId="261C726C" w:rsidR="00A41BE9" w:rsidRPr="00A41BE9" w:rsidRDefault="00E07C20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E07C20">
        <w:rPr>
          <w:rFonts w:ascii="Times New Roman" w:eastAsia="Yu Mincho" w:hAnsi="Times New Roman" w:cs="Times New Roman"/>
          <w:bCs/>
          <w:sz w:val="24"/>
          <w:szCs w:val="24"/>
          <w:lang w:eastAsia="hu-HU"/>
        </w:rPr>
        <w:t xml:space="preserve">- </w:t>
      </w:r>
      <w:r w:rsidRPr="00E07C20">
        <w:rPr>
          <w:rFonts w:ascii="Times New Roman" w:eastAsia="Yu Mincho" w:hAnsi="Times New Roman" w:cs="Times New Roman"/>
          <w:bCs/>
          <w:sz w:val="24"/>
          <w:szCs w:val="24"/>
          <w:lang w:eastAsia="hu-HU"/>
        </w:rPr>
        <w:t>Az oktatásban mindenki a saját felelősségére vehet részt.</w:t>
      </w:r>
    </w:p>
    <w:p w14:paraId="0060BAA0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-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ab/>
        <w:t>Saját egyetemünkön szervezett igazolt véradáson való részvétel esetén az aznapi vagy a másnapi testnevelés óráját a hallgató kérheti elfogadottnak tekinteni.</w:t>
      </w:r>
    </w:p>
    <w:p w14:paraId="19E441B4" w14:textId="16DEFECD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Cs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>- Az éves orvosi felmentést kérő hallgatóknak a Testnevelés 1-2-3-4. tantárgyaknál meghirdetett Orvosi felmentés kurzusra kell jelentkezniük.</w:t>
      </w:r>
      <w:r w:rsidR="00292F88" w:rsidRPr="00292F88">
        <w:rPr>
          <w:rFonts w:ascii="Times New Roman" w:eastAsia="Yu Mincho" w:hAnsi="Times New Roman" w:cs="Times New Roman"/>
          <w:b/>
          <w:color w:val="FF0000"/>
          <w:sz w:val="24"/>
          <w:szCs w:val="24"/>
          <w:u w:val="single"/>
          <w:lang w:eastAsia="hu-HU"/>
        </w:rPr>
        <w:t xml:space="preserve"> </w:t>
      </w:r>
    </w:p>
    <w:p w14:paraId="64B944FF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</w:pPr>
    </w:p>
    <w:p w14:paraId="3298D218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Cs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  <w:t>Sportolói felmentés: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/Testnevelés 1-2-3-4. tantárgy esetében kérhető/</w:t>
      </w:r>
    </w:p>
    <w:p w14:paraId="2BC0BE82" w14:textId="77777777" w:rsidR="00A41BE9" w:rsidRPr="00A41BE9" w:rsidRDefault="00A41BE9" w:rsidP="00A41BE9">
      <w:pPr>
        <w:spacing w:after="0" w:line="240" w:lineRule="auto"/>
        <w:jc w:val="both"/>
        <w:rPr>
          <w:rFonts w:ascii="Times New Roman" w:eastAsia="Yu Mincho" w:hAnsi="Times New Roman" w:cs="Times New Roman"/>
          <w:bCs/>
          <w:sz w:val="24"/>
          <w:szCs w:val="24"/>
          <w:lang w:eastAsia="hu-HU"/>
        </w:rPr>
      </w:pPr>
    </w:p>
    <w:p w14:paraId="1C594843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bCs/>
          <w:sz w:val="24"/>
          <w:szCs w:val="24"/>
          <w:lang w:eastAsia="hu-HU"/>
        </w:rPr>
        <w:t>- A sportolói felmentést kérő hallgatóknak a Testnevelés 1-2-3-4. tantárgyaknál meghirdetett Igazolt spottevékenység kurzusra kell jelentkezniük.</w:t>
      </w:r>
    </w:p>
    <w:p w14:paraId="2835ED4F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-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ab/>
        <w:t>Csapat és e</w:t>
      </w:r>
      <w:r w:rsidRPr="00A41BE9">
        <w:rPr>
          <w:rFonts w:ascii="Times New Roman" w:eastAsia="Yu Mincho" w:hAnsi="Times New Roman" w:cs="Times New Roman"/>
          <w:bCs/>
          <w:sz w:val="24"/>
          <w:szCs w:val="24"/>
          <w:lang w:eastAsia="hu-HU"/>
        </w:rPr>
        <w:t>gyéni olimpiai sportágban, a nemzeti bajnokság legmagasabb osztályában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igazolt versenyző a testnevelés óra alól a szaktanártól felmentést kaphat.</w:t>
      </w:r>
    </w:p>
    <w:p w14:paraId="37DDC7AA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- Nem olimpiai sportágak esetében válogatott, de legalább </w:t>
      </w:r>
      <w:r w:rsidRPr="00A41BE9">
        <w:rPr>
          <w:rFonts w:ascii="Times New Roman" w:eastAsia="Yu Mincho" w:hAnsi="Times New Roman" w:cs="Times New Roman"/>
          <w:bCs/>
          <w:sz w:val="24"/>
          <w:szCs w:val="24"/>
          <w:lang w:eastAsia="hu-HU"/>
        </w:rPr>
        <w:t>nemzeti bajnokság legmagasabb osztályában</w:t>
      </w: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1-8 helyezett, vagy országos ranglista első 10-ben rangsorolt versenyző.</w:t>
      </w:r>
    </w:p>
    <w:p w14:paraId="5241A809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</w:p>
    <w:p w14:paraId="3BD854F6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bCs/>
          <w:color w:val="008000"/>
          <w:sz w:val="24"/>
          <w:szCs w:val="24"/>
          <w:u w:val="single"/>
          <w:lang w:eastAsia="hu-HU"/>
        </w:rPr>
      </w:pPr>
      <w:r w:rsidRPr="00A41BE9">
        <w:rPr>
          <w:rFonts w:ascii="Times New Roman" w:eastAsia="Yu Mincho" w:hAnsi="Times New Roman" w:cs="Times New Roman"/>
          <w:b/>
          <w:bCs/>
          <w:color w:val="008000"/>
          <w:sz w:val="24"/>
          <w:szCs w:val="24"/>
          <w:u w:val="single"/>
          <w:lang w:eastAsia="hu-HU"/>
        </w:rPr>
        <w:t>Egyebek:</w:t>
      </w:r>
    </w:p>
    <w:p w14:paraId="75402639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</w:pPr>
    </w:p>
    <w:p w14:paraId="39075623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  <w:t>Minden hallgatónak kötelező megjelenni a tavaszi félév első óráján az általa választott kurzus helyszínén tájékoztatás, adategyeztetés, tűz- és balesetvédelmi oktatás miatt. Ennek elmulasztása a későbbi órákon való részvétel megtagadását vonhatja magával. Az oktatást követően az óra megtartásra kerül, ezért a sportfelszerelés megléte is elengedhetetlen.</w:t>
      </w:r>
    </w:p>
    <w:p w14:paraId="69805940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</w:p>
    <w:p w14:paraId="7BECD299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Minden hallgatónak be kell jelentkeznie a megadott kurzusok valamelyikébe a létszám kereteken belül, a határidők betartásával.</w:t>
      </w:r>
    </w:p>
    <w:p w14:paraId="47583C6E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A sportolói és az orvosi felmentéseket igazoló dokumentumokat a szorgalmi időszak első két hetében elektronikus formában el kell küldeni a kurzust vezető oktatónak. Nyomtatott formában a jelenléti oktatás első hetében kell leadni az oktató által tartott kurzusok valamelyikén.</w:t>
      </w:r>
    </w:p>
    <w:p w14:paraId="1F1323C0" w14:textId="739A8FEA" w:rsid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Akadályoztatás esetén (betegség, külföldi </w:t>
      </w:r>
      <w:proofErr w:type="gramStart"/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tartózkodás,</w:t>
      </w:r>
      <w:proofErr w:type="gramEnd"/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stb.) a legrövidebb időn belül teljesíteni kell a fentieket!</w:t>
      </w:r>
    </w:p>
    <w:p w14:paraId="0B8FF53A" w14:textId="2CBF773B" w:rsid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</w:p>
    <w:p w14:paraId="1C8B50F4" w14:textId="7D258516" w:rsidR="00292F88" w:rsidRPr="00292F88" w:rsidRDefault="00A41BE9" w:rsidP="00292F88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sz w:val="24"/>
          <w:szCs w:val="24"/>
          <w:lang w:eastAsia="hu-HU"/>
        </w:rPr>
        <w:t>A testnevelés órákon a hallgatók kötelesek a sportágra jellemző sportöltözékben, s megfelelő állapotban megjelenni, valamint a létesítmények rendjét betartani. Az első alkalommal tűzvédelmi- és balesetvédelmi oktatás tartandó kötelezően, minden a rendszerbe újonnan belépő hallgatóinknak. Ennek megtörténte írásban rögzített.</w:t>
      </w:r>
      <w:r w:rsidR="00292F88">
        <w:rPr>
          <w:rFonts w:ascii="Times New Roman" w:eastAsia="Yu Mincho" w:hAnsi="Times New Roman" w:cs="Times New Roman"/>
          <w:sz w:val="24"/>
          <w:szCs w:val="24"/>
          <w:lang w:eastAsia="hu-HU"/>
        </w:rPr>
        <w:t xml:space="preserve"> </w:t>
      </w:r>
    </w:p>
    <w:p w14:paraId="5863AC8D" w14:textId="77777777" w:rsidR="00292F88" w:rsidRPr="00A41BE9" w:rsidRDefault="00292F88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color w:val="FF0000"/>
          <w:sz w:val="24"/>
          <w:szCs w:val="24"/>
          <w:u w:val="single"/>
          <w:lang w:eastAsia="hu-HU"/>
        </w:rPr>
      </w:pPr>
    </w:p>
    <w:p w14:paraId="47E830FD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color w:val="008000"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color w:val="008000"/>
          <w:sz w:val="24"/>
          <w:szCs w:val="24"/>
          <w:u w:val="single"/>
          <w:lang w:eastAsia="hu-HU"/>
        </w:rPr>
        <w:t>Index aláírás rendje:</w:t>
      </w:r>
    </w:p>
    <w:p w14:paraId="31AC31E1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</w:p>
    <w:p w14:paraId="360241A8" w14:textId="77777777" w:rsidR="00A41BE9" w:rsidRPr="00A41BE9" w:rsidRDefault="00A41BE9" w:rsidP="00A41BE9">
      <w:pPr>
        <w:spacing w:after="0" w:line="240" w:lineRule="auto"/>
        <w:ind w:left="284" w:hanging="142"/>
        <w:jc w:val="both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Az adott félév szorgalmi időszakának befejezését követően, a kurzust vezető tanár tájékoztatja a hallgatókat a félév teljesítés eredményéről, majd ezt követően a NEPTUN rendszerben rögzíti a tényeket. Ennek elmaradásának esetén a hallgató a kurzust vezető tanárhoz fordulhat információért.</w:t>
      </w:r>
    </w:p>
    <w:p w14:paraId="0F9D975C" w14:textId="77777777" w:rsidR="00A41BE9" w:rsidRPr="00A41BE9" w:rsidRDefault="00A41BE9" w:rsidP="00A41BE9">
      <w:pPr>
        <w:spacing w:after="0" w:line="240" w:lineRule="auto"/>
        <w:ind w:left="142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A Testnevelés 1. tárgy aláírásának megszerzéséhez minden esetben ki kell tölteni a Testnevelési és Sport Intézet SPORT KÉRDŐÍVÉT az adott szorgalmi időszak első honapjának utolsó napjáig. A kérdőív minden esetben a </w:t>
      </w:r>
      <w:proofErr w:type="spellStart"/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Neptun</w:t>
      </w:r>
      <w:proofErr w:type="spellEnd"/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rendszerében lesz elérhető.</w:t>
      </w:r>
    </w:p>
    <w:p w14:paraId="2BC46948" w14:textId="77777777" w:rsidR="00A41BE9" w:rsidRPr="00A41BE9" w:rsidRDefault="00A41BE9" w:rsidP="00A41BE9">
      <w:pPr>
        <w:spacing w:after="0" w:line="240" w:lineRule="auto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</w:p>
    <w:p w14:paraId="10604E05" w14:textId="77777777" w:rsidR="007025BA" w:rsidRDefault="00A41BE9" w:rsidP="00A41BE9">
      <w:pPr>
        <w:spacing w:after="0" w:line="240" w:lineRule="auto"/>
        <w:ind w:left="142" w:hanging="142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2024. </w:t>
      </w:r>
      <w:r w:rsidR="007025BA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február 15.</w:t>
      </w:r>
    </w:p>
    <w:p w14:paraId="2907C63A" w14:textId="4757DA58" w:rsidR="00A41BE9" w:rsidRPr="00A41BE9" w:rsidRDefault="00A41BE9" w:rsidP="007025BA">
      <w:pPr>
        <w:spacing w:after="0" w:line="240" w:lineRule="auto"/>
        <w:ind w:left="850" w:firstLine="566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</w:t>
      </w:r>
      <w:r w:rsidR="007025BA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>Horváth Szilárd</w:t>
      </w:r>
    </w:p>
    <w:p w14:paraId="2A4C5518" w14:textId="77777777" w:rsidR="00A41BE9" w:rsidRPr="00A41BE9" w:rsidRDefault="00A41BE9" w:rsidP="00A41BE9">
      <w:pPr>
        <w:spacing w:after="0" w:line="240" w:lineRule="auto"/>
        <w:ind w:left="284" w:hanging="142"/>
        <w:rPr>
          <w:rFonts w:ascii="Times New Roman" w:eastAsia="Yu Mincho" w:hAnsi="Times New Roman" w:cs="Times New Roman"/>
          <w:b/>
          <w:sz w:val="24"/>
          <w:szCs w:val="24"/>
          <w:lang w:eastAsia="hu-HU"/>
        </w:rPr>
      </w:pP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</w:r>
      <w:r w:rsidRPr="00A41BE9">
        <w:rPr>
          <w:rFonts w:ascii="Times New Roman" w:eastAsia="Yu Mincho" w:hAnsi="Times New Roman" w:cs="Times New Roman"/>
          <w:b/>
          <w:sz w:val="24"/>
          <w:szCs w:val="24"/>
          <w:lang w:eastAsia="hu-HU"/>
        </w:rPr>
        <w:tab/>
        <w:t xml:space="preserve">            Testnevelési és Sportközpont Vezető</w:t>
      </w:r>
    </w:p>
    <w:p w14:paraId="6B83F2C5" w14:textId="77777777" w:rsidR="000D3BE0" w:rsidRDefault="000D3BE0"/>
    <w:sectPr w:rsidR="000D3BE0" w:rsidSect="00BC66CA">
      <w:headerReference w:type="default" r:id="rId4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CB25" w14:textId="1D226E00" w:rsidR="00F103DB" w:rsidRDefault="00A41BE9">
    <w:pPr>
      <w:pStyle w:val="lfej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695222" wp14:editId="3EE2C814">
              <wp:simplePos x="0" y="0"/>
              <wp:positionH relativeFrom="column">
                <wp:posOffset>4700270</wp:posOffset>
              </wp:positionH>
              <wp:positionV relativeFrom="paragraph">
                <wp:posOffset>-59055</wp:posOffset>
              </wp:positionV>
              <wp:extent cx="1809750" cy="581025"/>
              <wp:effectExtent l="0" t="0" r="0" b="9525"/>
              <wp:wrapNone/>
              <wp:docPr id="217" name="Szövegdoboz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6A18A" w14:textId="77777777" w:rsidR="00F103DB" w:rsidRPr="00C363EB" w:rsidRDefault="005F0643" w:rsidP="00F103DB">
                          <w:pPr>
                            <w:rPr>
                              <w:color w:val="4F7B31"/>
                            </w:rPr>
                          </w:pPr>
                          <w:r w:rsidRPr="00C363EB">
                            <w:rPr>
                              <w:color w:val="4F7B31"/>
                            </w:rPr>
                            <w:t>Testnevelési és Sport Intézet</w:t>
                          </w:r>
                        </w:p>
                        <w:p w14:paraId="5760136F" w14:textId="77777777" w:rsidR="00F103DB" w:rsidRPr="00C363EB" w:rsidRDefault="005F0643" w:rsidP="00F103DB">
                          <w:pPr>
                            <w:rPr>
                              <w:color w:val="4F7B31"/>
                            </w:rPr>
                          </w:pPr>
                          <w:r>
                            <w:rPr>
                              <w:color w:val="4F7B31"/>
                            </w:rPr>
                            <w:t>Szent István</w:t>
                          </w:r>
                          <w:r w:rsidRPr="00C363EB">
                            <w:rPr>
                              <w:color w:val="4F7B31"/>
                            </w:rPr>
                            <w:t xml:space="preserve"> Campus, </w:t>
                          </w:r>
                          <w:r>
                            <w:rPr>
                              <w:color w:val="4F7B31"/>
                            </w:rPr>
                            <w:t>Gödöllő</w:t>
                          </w:r>
                        </w:p>
                        <w:p w14:paraId="1BD65D2C" w14:textId="77777777" w:rsidR="00F103DB" w:rsidRPr="00C363EB" w:rsidRDefault="005F0643" w:rsidP="00F103DB">
                          <w:pPr>
                            <w:rPr>
                              <w:color w:val="4F7B31"/>
                            </w:rPr>
                          </w:pPr>
                          <w:r w:rsidRPr="00C363EB">
                            <w:rPr>
                              <w:color w:val="4F7B31"/>
                            </w:rPr>
                            <w:t xml:space="preserve">Testnevelési és </w:t>
                          </w:r>
                          <w:r w:rsidRPr="00C363EB">
                            <w:rPr>
                              <w:color w:val="4F7B31"/>
                            </w:rPr>
                            <w:t>Sportközpont</w:t>
                          </w:r>
                        </w:p>
                        <w:p w14:paraId="09C11E48" w14:textId="77777777" w:rsidR="00F103DB" w:rsidRPr="00CB1DD8" w:rsidRDefault="005F0643" w:rsidP="00F103DB">
                          <w:pPr>
                            <w:rPr>
                              <w:color w:val="538135"/>
                              <w:sz w:val="18"/>
                              <w:szCs w:val="18"/>
                            </w:rPr>
                          </w:pPr>
                        </w:p>
                        <w:p w14:paraId="50B35399" w14:textId="77777777" w:rsidR="00F103DB" w:rsidRPr="00CB1DD8" w:rsidRDefault="005F0643" w:rsidP="00F103DB">
                          <w:pPr>
                            <w:rPr>
                              <w:color w:val="538135"/>
                              <w:sz w:val="18"/>
                              <w:szCs w:val="18"/>
                            </w:rPr>
                          </w:pPr>
                        </w:p>
                        <w:p w14:paraId="0A9AEB34" w14:textId="77777777" w:rsidR="00F103DB" w:rsidRPr="00CB1DD8" w:rsidRDefault="005F0643" w:rsidP="00F103DB">
                          <w:pPr>
                            <w:rPr>
                              <w:color w:val="538135"/>
                              <w:sz w:val="18"/>
                              <w:szCs w:val="18"/>
                            </w:rPr>
                          </w:pPr>
                        </w:p>
                        <w:p w14:paraId="743DDC77" w14:textId="77777777" w:rsidR="00F103DB" w:rsidRPr="00CB1DD8" w:rsidRDefault="005F0643" w:rsidP="00F103DB">
                          <w:pPr>
                            <w:rPr>
                              <w:color w:val="53813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95222" id="_x0000_t202" coordsize="21600,21600" o:spt="202" path="m,l,21600r21600,l21600,xe">
              <v:stroke joinstyle="miter"/>
              <v:path gradientshapeok="t" o:connecttype="rect"/>
            </v:shapetype>
            <v:shape id="Szövegdoboz 217" o:spid="_x0000_s1026" type="#_x0000_t202" style="position:absolute;margin-left:370.1pt;margin-top:-4.65pt;width:142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1gKQIAACMEAAAOAAAAZHJzL2Uyb0RvYy54bWysU92u0zAMvkfiHaLcs7bTxrZq3dFhhyGk&#10;w480eIA0SduINC5JtnZ7MF6AF8NJd3YG3CFyEdmx/dn+7KzvhlaTo7ROgSloNkkpkYaDUKYu6Ncv&#10;u1dLSpxnRjANRhb0JB2927x8se67XE6hAS2kJQhiXN53BW287/IkcbyRLXMT6KRBYwW2ZR5VWyfC&#10;sh7RW51M0/R10oMVnQUuncPXh9FINxG/qiT3n6rKSU90QbE2H28b7zLcyWbN8tqyrlH8Ugb7hypa&#10;pgwmvUI9MM/Iwaq/oFrFLTio/IRDm0BVKS5jD9hNlv7Rzb5hnYy9IDmuu9Lk/h8s/3j8bIkSBZ1m&#10;C0oMa3FI+/PPH0dZCyjhTMI7stR3LkfnfYfufngDA047duy6R+DfHDGwbZip5b210DeSCawyC5HJ&#10;TeiI4wJI2X8AgcnYwUMEGirbBgqRFILoOK3TdUJy8ISHlMt0tZijiaNtvszS6TymYPlTdGedfyeh&#10;JUEoqMUNiOjs+Oh8qIblTy4hmQOtxE5pHRVbl1ttyZHhtuziuaD/5qYN6Qu6mmPuEGUgxMdFapXH&#10;bdaqLegyDSeEszyw8daIKHum9ChjJdpc6AmMjNz4oRzQMXBWgjghURbGrcVfhkID9kxJjxtbUPf9&#10;wKykRL83SPYqm83CikdlNl9MUbG3lvLWwgxHqIJ6SkZx6+O3GDu6x6FUKvL1XMmlVtzESOPl14RV&#10;v9Wj1/Pf3vwCAAD//wMAUEsDBBQABgAIAAAAIQCa7QdU3gAAAAoBAAAPAAAAZHJzL2Rvd25yZXYu&#10;eG1sTI/BTsMwDIbvSLxDZCQuaEso27qVuhMggbhu7AHSxmsrGqdqsrV7e7ITO9r+9Pv78+1kO3Gm&#10;wbeOEZ7nCgRx5UzLNcLh53O2BuGDZqM7x4RwIQ/b4v4u15lxI+/ovA+1iCHsM43QhNBnUvqqIav9&#10;3PXE8XZ0g9UhjkMtzaDHGG47mSi1kla3HD80uqePhqrf/ckiHL/Hp+VmLL/CId0tVu+6TUt3QXx8&#10;mN5eQQSawj8MV/2oDkV0Kt2JjRcdQrpQSUQRZpsXEFdAJcu4KRHWSQKyyOVtheIPAAD//wMAUEsB&#10;Ai0AFAAGAAgAAAAhALaDOJL+AAAA4QEAABMAAAAAAAAAAAAAAAAAAAAAAFtDb250ZW50X1R5cGVz&#10;XS54bWxQSwECLQAUAAYACAAAACEAOP0h/9YAAACUAQAACwAAAAAAAAAAAAAAAAAvAQAAX3JlbHMv&#10;LnJlbHNQSwECLQAUAAYACAAAACEAipT9YCkCAAAjBAAADgAAAAAAAAAAAAAAAAAuAgAAZHJzL2Uy&#10;b0RvYy54bWxQSwECLQAUAAYACAAAACEAmu0HVN4AAAAKAQAADwAAAAAAAAAAAAAAAACDBAAAZHJz&#10;L2Rvd25yZXYueG1sUEsFBgAAAAAEAAQA8wAAAI4FAAAAAA==&#10;" stroked="f">
              <v:textbox>
                <w:txbxContent>
                  <w:p w14:paraId="76B6A18A" w14:textId="77777777" w:rsidR="00F103DB" w:rsidRPr="00C363EB" w:rsidRDefault="005F0643" w:rsidP="00F103DB">
                    <w:pPr>
                      <w:rPr>
                        <w:color w:val="4F7B31"/>
                      </w:rPr>
                    </w:pPr>
                    <w:r w:rsidRPr="00C363EB">
                      <w:rPr>
                        <w:color w:val="4F7B31"/>
                      </w:rPr>
                      <w:t>Testnevelési és Sport Intézet</w:t>
                    </w:r>
                  </w:p>
                  <w:p w14:paraId="5760136F" w14:textId="77777777" w:rsidR="00F103DB" w:rsidRPr="00C363EB" w:rsidRDefault="005F0643" w:rsidP="00F103DB">
                    <w:pPr>
                      <w:rPr>
                        <w:color w:val="4F7B31"/>
                      </w:rPr>
                    </w:pPr>
                    <w:r>
                      <w:rPr>
                        <w:color w:val="4F7B31"/>
                      </w:rPr>
                      <w:t>Szent István</w:t>
                    </w:r>
                    <w:r w:rsidRPr="00C363EB">
                      <w:rPr>
                        <w:color w:val="4F7B31"/>
                      </w:rPr>
                      <w:t xml:space="preserve"> Campus, </w:t>
                    </w:r>
                    <w:r>
                      <w:rPr>
                        <w:color w:val="4F7B31"/>
                      </w:rPr>
                      <w:t>Gödöllő</w:t>
                    </w:r>
                  </w:p>
                  <w:p w14:paraId="1BD65D2C" w14:textId="77777777" w:rsidR="00F103DB" w:rsidRPr="00C363EB" w:rsidRDefault="005F0643" w:rsidP="00F103DB">
                    <w:pPr>
                      <w:rPr>
                        <w:color w:val="4F7B31"/>
                      </w:rPr>
                    </w:pPr>
                    <w:r w:rsidRPr="00C363EB">
                      <w:rPr>
                        <w:color w:val="4F7B31"/>
                      </w:rPr>
                      <w:t xml:space="preserve">Testnevelési és </w:t>
                    </w:r>
                    <w:r w:rsidRPr="00C363EB">
                      <w:rPr>
                        <w:color w:val="4F7B31"/>
                      </w:rPr>
                      <w:t>Sportközpont</w:t>
                    </w:r>
                  </w:p>
                  <w:p w14:paraId="09C11E48" w14:textId="77777777" w:rsidR="00F103DB" w:rsidRPr="00CB1DD8" w:rsidRDefault="005F0643" w:rsidP="00F103DB">
                    <w:pPr>
                      <w:rPr>
                        <w:color w:val="538135"/>
                        <w:sz w:val="18"/>
                        <w:szCs w:val="18"/>
                      </w:rPr>
                    </w:pPr>
                  </w:p>
                  <w:p w14:paraId="50B35399" w14:textId="77777777" w:rsidR="00F103DB" w:rsidRPr="00CB1DD8" w:rsidRDefault="005F0643" w:rsidP="00F103DB">
                    <w:pPr>
                      <w:rPr>
                        <w:color w:val="538135"/>
                        <w:sz w:val="18"/>
                        <w:szCs w:val="18"/>
                      </w:rPr>
                    </w:pPr>
                  </w:p>
                  <w:p w14:paraId="0A9AEB34" w14:textId="77777777" w:rsidR="00F103DB" w:rsidRPr="00CB1DD8" w:rsidRDefault="005F0643" w:rsidP="00F103DB">
                    <w:pPr>
                      <w:rPr>
                        <w:color w:val="538135"/>
                        <w:sz w:val="18"/>
                        <w:szCs w:val="18"/>
                      </w:rPr>
                    </w:pPr>
                  </w:p>
                  <w:p w14:paraId="743DDC77" w14:textId="77777777" w:rsidR="00F103DB" w:rsidRPr="00CB1DD8" w:rsidRDefault="005F0643" w:rsidP="00F103DB">
                    <w:pPr>
                      <w:rPr>
                        <w:color w:val="538135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C80C914" wp14:editId="422A516D">
          <wp:extent cx="1460500" cy="609600"/>
          <wp:effectExtent l="0" t="0" r="635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0643">
      <w:rPr>
        <w:noProof/>
      </w:rPr>
      <w:tab/>
    </w:r>
  </w:p>
  <w:p w14:paraId="253FFBBF" w14:textId="1BD1C3B2" w:rsidR="00F103DB" w:rsidRDefault="00A41BE9">
    <w:pPr>
      <w:pStyle w:val="lfej"/>
    </w:pPr>
    <w:r>
      <w:rPr>
        <w:noProof/>
        <w:color w:val="448B30"/>
        <w:sz w:val="18"/>
        <w:szCs w:val="18"/>
      </w:rPr>
      <w:drawing>
        <wp:inline distT="0" distB="0" distL="0" distR="0" wp14:anchorId="53AEDF3A" wp14:editId="0B24BF76">
          <wp:extent cx="5969000" cy="444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69000" cy="4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E9"/>
    <w:rsid w:val="000D3BE0"/>
    <w:rsid w:val="00292F88"/>
    <w:rsid w:val="007025BA"/>
    <w:rsid w:val="00A41BE9"/>
    <w:rsid w:val="00E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4A00"/>
  <w15:chartTrackingRefBased/>
  <w15:docId w15:val="{310E193C-AEE2-4131-BC88-94815D3E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41BE9"/>
    <w:pPr>
      <w:tabs>
        <w:tab w:val="center" w:pos="4536"/>
        <w:tab w:val="right" w:pos="9072"/>
      </w:tabs>
      <w:spacing w:after="0" w:line="240" w:lineRule="auto"/>
    </w:pPr>
    <w:rPr>
      <w:rFonts w:ascii="Times New Roman" w:eastAsia="Yu Mincho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A41BE9"/>
    <w:rPr>
      <w:rFonts w:ascii="Times New Roman" w:eastAsia="Yu Mincho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Brigitta</dc:creator>
  <cp:keywords/>
  <dc:description/>
  <cp:lastModifiedBy>Balázs Brigitta</cp:lastModifiedBy>
  <cp:revision>6</cp:revision>
  <dcterms:created xsi:type="dcterms:W3CDTF">2024-02-23T08:20:00Z</dcterms:created>
  <dcterms:modified xsi:type="dcterms:W3CDTF">2024-02-23T08:31:00Z</dcterms:modified>
</cp:coreProperties>
</file>